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6398B3">
      <w:pPr>
        <w:jc w:val="center"/>
        <w:rPr>
          <w:rFonts w:hint="default" w:ascii="黑体" w:hAnsi="黑体" w:eastAsia="黑体" w:cs="黑体"/>
          <w:b w:val="0"/>
          <w:bCs w:val="0"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2023级专科毕业补考</w:t>
      </w:r>
      <w:r>
        <w:rPr>
          <w:rFonts w:hint="eastAsia"/>
          <w:b/>
          <w:bCs/>
          <w:sz w:val="30"/>
          <w:szCs w:val="30"/>
          <w:lang w:eastAsia="zh-CN"/>
        </w:rPr>
        <w:t>注意事项</w:t>
      </w:r>
      <w:r>
        <w:rPr>
          <w:rFonts w:hint="eastAsia"/>
          <w:b/>
          <w:bCs/>
          <w:sz w:val="30"/>
          <w:szCs w:val="30"/>
          <w:lang w:val="en-US" w:eastAsia="zh-CN"/>
        </w:rPr>
        <w:t>及操作指南</w:t>
      </w:r>
    </w:p>
    <w:p w14:paraId="1A949112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注意事项：</w:t>
      </w:r>
    </w:p>
    <w:p w14:paraId="148D2AA7"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1、本次考试为2023级毕业大补考</w:t>
      </w:r>
    </w:p>
    <w:p w14:paraId="5CF23006"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24"/>
          <w:szCs w:val="24"/>
          <w:highlight w:val="none"/>
          <w:shd w:val="clear" w:fill="FFFFFF"/>
          <w:lang w:val="en-US" w:eastAsia="zh-CN"/>
        </w:rPr>
        <w:t>考试时间为：2025年5月10日8点——2024年5月19日23点55分。</w:t>
      </w:r>
    </w:p>
    <w:p w14:paraId="25647591"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highlight w:val="none"/>
          <w:shd w:val="clear" w:fill="FFFFFF"/>
          <w:lang w:val="en-US" w:eastAsia="zh-CN"/>
        </w:rPr>
        <w:t>2023级毕业生最终成绩以总评成绩合格做为毕业标准之一，</w:t>
      </w: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highlight w:val="none"/>
          <w:shd w:val="clear" w:fill="FFFFFF"/>
          <w:lang w:val="en-US" w:eastAsia="zh-CN"/>
        </w:rPr>
        <w:t>总成绩=平时总分40%+期末成绩60%，每门课程总成绩需达到60分以上即为合格。总评成绩未达到60分且平时成绩不够100分的，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sz w:val="24"/>
          <w:szCs w:val="24"/>
          <w:highlight w:val="none"/>
          <w:shd w:val="clear" w:fill="FFFFFF"/>
          <w:lang w:val="en-US" w:eastAsia="zh-CN"/>
        </w:rPr>
        <w:t>可在补考前通过继续完成线上学习来提升总评成绩</w:t>
      </w: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highlight w:val="none"/>
          <w:shd w:val="clear" w:fill="FFFFFF"/>
          <w:lang w:val="en-US" w:eastAsia="zh-CN"/>
        </w:rPr>
        <w:t>，如总评成绩仍未达到60分，则必须参加补考。补考总成绩=平时总分40%+补考成绩60%，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highlight w:val="none"/>
          <w:shd w:val="clear" w:fill="FFFFFF"/>
          <w:lang w:val="en-US" w:eastAsia="zh-CN"/>
        </w:rPr>
        <w:t>毕业大补考结束后，不再安排任何形式考试，所有成绩即为学生最终总成绩。成绩不合格将无法按时毕业。</w:t>
      </w:r>
    </w:p>
    <w:p w14:paraId="5D540FCF">
      <w:pPr>
        <w:numPr>
          <w:ilvl w:val="0"/>
          <w:numId w:val="0"/>
        </w:numPr>
        <w:ind w:firstLine="720" w:firstLineChars="200"/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36"/>
          <w:szCs w:val="36"/>
          <w:highlight w:val="none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36"/>
          <w:szCs w:val="36"/>
          <w:highlight w:val="none"/>
          <w:shd w:val="clear" w:fill="FFFFFF"/>
          <w:lang w:val="en-US" w:eastAsia="zh-CN"/>
        </w:rPr>
        <w:t>复习题请登录学校公共邮箱查看（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sz w:val="36"/>
          <w:szCs w:val="36"/>
          <w:highlight w:val="none"/>
          <w:shd w:val="clear" w:fill="FFFFFF"/>
          <w:lang w:val="en-US" w:eastAsia="zh-CN"/>
        </w:rPr>
        <w:t>五一之后上传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36"/>
          <w:szCs w:val="36"/>
          <w:highlight w:val="none"/>
          <w:shd w:val="clear" w:fill="FFFFFF"/>
          <w:lang w:val="en-US" w:eastAsia="zh-CN"/>
        </w:rPr>
        <w:t>，请错峰登录查询，校外教学点同学由教学点老师下发，企业班学生由企管人员下发）。</w:t>
      </w:r>
    </w:p>
    <w:p w14:paraId="33BEDF42">
      <w:pPr>
        <w:numPr>
          <w:ilvl w:val="0"/>
          <w:numId w:val="0"/>
        </w:numPr>
        <w:ind w:firstLine="720" w:firstLineChars="20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6"/>
          <w:szCs w:val="36"/>
          <w:highlight w:val="none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6"/>
          <w:szCs w:val="36"/>
          <w:highlight w:val="none"/>
          <w:shd w:val="clear" w:fill="FFFFFF"/>
          <w:lang w:val="en-US" w:eastAsia="zh-CN"/>
        </w:rPr>
        <w:t>地址：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6"/>
          <w:szCs w:val="36"/>
          <w:highlight w:val="none"/>
          <w:shd w:val="clear" w:fill="FFFFFF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6"/>
          <w:szCs w:val="36"/>
          <w:highlight w:val="none"/>
          <w:shd w:val="clear" w:fill="FFFFFF"/>
          <w:lang w:val="en-US" w:eastAsia="zh-CN"/>
        </w:rPr>
        <w:instrText xml:space="preserve"> HYPERLINK "https://email.163.com/#f=topnav" </w:instrTex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6"/>
          <w:szCs w:val="36"/>
          <w:highlight w:val="none"/>
          <w:shd w:val="clear" w:fill="FFFFFF"/>
          <w:lang w:val="en-US" w:eastAsia="zh-CN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i w:val="0"/>
          <w:caps w:val="0"/>
          <w:spacing w:val="0"/>
          <w:sz w:val="36"/>
          <w:szCs w:val="36"/>
          <w:highlight w:val="none"/>
          <w:shd w:val="clear" w:fill="FFFFFF"/>
          <w:lang w:val="en-US" w:eastAsia="zh-CN"/>
        </w:rPr>
        <w:t>https://email.163.com/#f=topnav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6"/>
          <w:szCs w:val="36"/>
          <w:highlight w:val="none"/>
          <w:shd w:val="clear" w:fill="FFFFFF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6"/>
          <w:szCs w:val="36"/>
          <w:highlight w:val="none"/>
          <w:shd w:val="clear" w:fill="FFFFFF"/>
          <w:lang w:val="en-US" w:eastAsia="zh-CN"/>
        </w:rPr>
        <w:t xml:space="preserve">  </w:t>
      </w:r>
    </w:p>
    <w:p w14:paraId="40C5F6D7">
      <w:pPr>
        <w:numPr>
          <w:ilvl w:val="0"/>
          <w:numId w:val="0"/>
        </w:numPr>
        <w:ind w:firstLine="720" w:firstLineChars="200"/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sz w:val="36"/>
          <w:szCs w:val="36"/>
          <w:highlight w:val="none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sz w:val="36"/>
          <w:szCs w:val="36"/>
          <w:highlight w:val="none"/>
          <w:shd w:val="clear" w:fill="FFFFFF"/>
          <w:lang w:val="en-US" w:eastAsia="zh-CN"/>
        </w:rPr>
        <w:t xml:space="preserve">账号：jijiaobu2015    密码：A000000！ </w:t>
      </w:r>
    </w:p>
    <w:p w14:paraId="7D0AF03F">
      <w:pPr>
        <w:numPr>
          <w:ilvl w:val="0"/>
          <w:numId w:val="0"/>
        </w:numPr>
        <w:ind w:firstLine="720" w:firstLineChars="200"/>
        <w:rPr>
          <w:rFonts w:hint="default" w:ascii="微软雅黑" w:hAnsi="微软雅黑" w:eastAsia="微软雅黑" w:cs="微软雅黑"/>
          <w:b/>
          <w:bCs/>
          <w:i w:val="0"/>
          <w:caps w:val="0"/>
          <w:color w:val="FF0000"/>
          <w:spacing w:val="0"/>
          <w:sz w:val="36"/>
          <w:szCs w:val="36"/>
          <w:highlight w:val="none"/>
          <w:shd w:val="clear" w:fill="FFFFFF"/>
          <w:lang w:val="en-US" w:eastAsia="zh-CN"/>
        </w:rPr>
      </w:pPr>
    </w:p>
    <w:p w14:paraId="0377E3FC">
      <w:pPr>
        <w:numPr>
          <w:ilvl w:val="0"/>
          <w:numId w:val="0"/>
        </w:numPr>
        <w:ind w:firstLine="480" w:firstLineChars="200"/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2、每门课程考试时间为120分钟，自主安排考试课程顺序，不限定考试开始时间，只要开始某门课程的考试就要在规定时间内完成，中途不能间断。</w:t>
      </w:r>
    </w:p>
    <w:p w14:paraId="1D407786"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3、可以用电脑端或者手机端进行考试，电脑端使用网址www.qingshuxuetang.com考试（建议使用谷歌浏览器）；使用手机考试的话一定提前下载青书学堂APP，在手机端使用青书学堂APP考试有效，手机端用网页答题无效。</w:t>
      </w:r>
    </w:p>
    <w:p w14:paraId="2BDED435"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4、考试只有一次机会，提交后无法重新作答。学生应避免在APP端和网页端同时答同一份试卷，否则系统不会保存答案。</w:t>
      </w:r>
    </w:p>
    <w:p w14:paraId="1F390FCB"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5、在电脑web端答题的时候，也只能打开一个考试界面，打开多个会不得分。</w:t>
      </w:r>
    </w:p>
    <w:p w14:paraId="1CEC582E">
      <w:pPr>
        <w:numPr>
          <w:ilvl w:val="0"/>
          <w:numId w:val="0"/>
        </w:numPr>
        <w:ind w:firstLine="480" w:firstLineChars="200"/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6、如果遇到最后点“提交”无反应，在考试时间还有的情况下学生自己记下做题答案点击返回，更换浏览器或者登陆端继续考试。</w:t>
      </w:r>
    </w:p>
    <w:p w14:paraId="42D76880">
      <w:pPr>
        <w:numPr>
          <w:ilvl w:val="0"/>
          <w:numId w:val="0"/>
        </w:numPr>
        <w:ind w:firstLine="480" w:firstLineChars="200"/>
        <w:rPr>
          <w:rFonts w:hint="default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8、考试中若遇到系统问题，请联系</w:t>
      </w:r>
      <w:r>
        <w:rPr>
          <w:rFonts w:hint="default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客服。</w:t>
      </w:r>
    </w:p>
    <w:p w14:paraId="6CA0EF2D">
      <w:pPr>
        <w:numPr>
          <w:ilvl w:val="0"/>
          <w:numId w:val="0"/>
        </w:numPr>
        <w:ind w:firstLine="480" w:firstLineChars="200"/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客服QQ</w:t>
      </w:r>
      <w:r>
        <w:rPr>
          <w:rFonts w:hint="default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: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800002686           客服热线：4008771770</w:t>
      </w:r>
    </w:p>
    <w:p w14:paraId="4443D19B">
      <w:pPr>
        <w:numPr>
          <w:ilvl w:val="0"/>
          <w:numId w:val="0"/>
        </w:numP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（上班时间：</w:t>
      </w:r>
    </w:p>
    <w:p w14:paraId="6AB2BC77">
      <w:pPr>
        <w:numPr>
          <w:ilvl w:val="0"/>
          <w:numId w:val="0"/>
        </w:numP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周一至周五：上午9：00-11：30，下午1：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30</w:t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到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6:00</w:t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，晚上6:30到9:00；</w:t>
      </w:r>
    </w:p>
    <w:p w14:paraId="0D5614D5">
      <w:pPr>
        <w:numPr>
          <w:ilvl w:val="0"/>
          <w:numId w:val="0"/>
        </w:numP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周六至周日：上午9：00-11：30，下午1：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30</w:t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到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6</w:t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: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0，晚上无客服)</w:t>
      </w:r>
    </w:p>
    <w:p w14:paraId="1248C34F">
      <w:pPr>
        <w:tabs>
          <w:tab w:val="left" w:pos="5811"/>
        </w:tabs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</w:p>
    <w:p w14:paraId="721A01BD">
      <w:pPr>
        <w:tabs>
          <w:tab w:val="left" w:pos="5811"/>
        </w:tabs>
        <w:jc w:val="center"/>
        <w:rPr>
          <w:rFonts w:hint="default"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手机端及电脑端操作流程</w:t>
      </w:r>
    </w:p>
    <w:p w14:paraId="31C9B031"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一、手机</w:t>
      </w:r>
      <w:r>
        <w:rPr>
          <w:rFonts w:hint="eastAsia"/>
          <w:b/>
          <w:bCs/>
          <w:sz w:val="24"/>
          <w:szCs w:val="24"/>
          <w:lang w:val="en-US" w:eastAsia="zh-CN"/>
        </w:rPr>
        <w:t>APP端考试流程</w:t>
      </w:r>
      <w:r>
        <w:rPr>
          <w:rFonts w:hint="eastAsia"/>
          <w:sz w:val="24"/>
          <w:szCs w:val="24"/>
          <w:lang w:val="en-US" w:eastAsia="zh-CN"/>
        </w:rPr>
        <w:t>：</w:t>
      </w:r>
    </w:p>
    <w:p w14:paraId="354C24BE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1、登录找到考试</w:t>
      </w:r>
    </w:p>
    <w:p w14:paraId="683110C6">
      <w:pPr>
        <w:numPr>
          <w:ilvl w:val="0"/>
          <w:numId w:val="0"/>
        </w:numP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学生登录后点击下方的【考试】模块，然后点击左上角检查是否是考试课程的学期，选择好需要考试的学期后，点击考试类型（补考）然后点开需要考试的课程。</w:t>
      </w:r>
    </w:p>
    <w:p w14:paraId="2875F677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447800" cy="2952115"/>
            <wp:effectExtent l="0" t="0" r="0" b="63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1221105" cy="2592070"/>
            <wp:effectExtent l="0" t="0" r="1714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A6D5A99">
      <w:pPr>
        <w:numPr>
          <w:ilvl w:val="0"/>
          <w:numId w:val="0"/>
        </w:numPr>
      </w:pPr>
    </w:p>
    <w:p w14:paraId="7EBC0595">
      <w:pPr>
        <w:jc w:val="both"/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7AF22B59">
      <w:pPr>
        <w:jc w:val="both"/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0416DFEC">
      <w:pPr>
        <w:jc w:val="both"/>
        <w:rPr>
          <w:rFonts w:hint="default"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2、开始考试</w:t>
      </w:r>
    </w:p>
    <w:p w14:paraId="45C16F28">
      <w:pPr>
        <w:jc w:val="both"/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063115" cy="3975100"/>
            <wp:effectExtent l="0" t="0" r="13335" b="635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0CE9E">
      <w:pPr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对于客观题直接选择答案即可</w:t>
      </w:r>
    </w:p>
    <w:p w14:paraId="6969C43C">
      <w:pPr>
        <w:numPr>
          <w:ilvl w:val="0"/>
          <w:numId w:val="0"/>
        </w:numPr>
      </w:pPr>
    </w:p>
    <w:p w14:paraId="12B5106A"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3243580" cy="3200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r="-4614" b="35942"/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8BDE1">
      <w:pPr>
        <w:jc w:val="both"/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6ADE2AF0">
      <w:pPr>
        <w:jc w:val="both"/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作答后可查看是否都答完</w:t>
      </w:r>
    </w:p>
    <w:p w14:paraId="3328BDA4">
      <w:pPr>
        <w:numPr>
          <w:ilvl w:val="0"/>
          <w:numId w:val="0"/>
        </w:numPr>
      </w:pPr>
      <w:r>
        <w:drawing>
          <wp:inline distT="0" distB="0" distL="114300" distR="114300">
            <wp:extent cx="1934845" cy="3947795"/>
            <wp:effectExtent l="0" t="0" r="825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96135" cy="3920490"/>
            <wp:effectExtent l="0" t="0" r="18415" b="38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04AAE">
      <w:pPr>
        <w:numPr>
          <w:ilvl w:val="0"/>
          <w:numId w:val="0"/>
        </w:numPr>
      </w:pPr>
    </w:p>
    <w:p w14:paraId="4F63DF50">
      <w:pPr>
        <w:jc w:val="both"/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全部做完后点击提交试卷，按照提示完成安全</w:t>
      </w:r>
    </w:p>
    <w:p w14:paraId="15172111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2024380" cy="3888740"/>
            <wp:effectExtent l="0" t="0" r="13970" b="1651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81655" cy="3215005"/>
            <wp:effectExtent l="0" t="0" r="4445" b="44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70ED3"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二、电脑web端考试流程</w:t>
      </w:r>
    </w:p>
    <w:p w14:paraId="33898500"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1、登录</w:t>
      </w:r>
    </w:p>
    <w:p w14:paraId="63C4B2A5">
      <w:pPr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首先打开电脑浏览器登陆网址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"http://www.qingshuxuetang.com" </w:instrTex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www.qingshuxuetang.com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，右上角点击“登录”，绑定过手机号的同学可用手机验证码登录，或者可以选择密码登录，输入账号和密码，点击“登录”即可。</w:t>
      </w:r>
    </w:p>
    <w:p w14:paraId="60D6FEFF">
      <w:pPr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28B0A5C8">
      <w:pPr>
        <w:jc w:val="left"/>
      </w:pPr>
      <w:r>
        <w:drawing>
          <wp:inline distT="0" distB="0" distL="114300" distR="114300">
            <wp:extent cx="5266690" cy="2404745"/>
            <wp:effectExtent l="0" t="0" r="10160" b="1460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313305"/>
            <wp:effectExtent l="0" t="0" r="9525" b="1079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C16A2">
      <w:pPr>
        <w:jc w:val="left"/>
      </w:pPr>
    </w:p>
    <w:p w14:paraId="4EFF9D9D">
      <w:pPr>
        <w:jc w:val="left"/>
      </w:pPr>
    </w:p>
    <w:p w14:paraId="1BE17E4D"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点击“考试安排”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--进入考试</w:t>
      </w:r>
    </w:p>
    <w:p w14:paraId="32A7F064">
      <w:p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点击“考试安排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--考试列表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”，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选择“补考”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找到需要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补考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的科目，随后点击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课程进入</w:t>
      </w:r>
    </w:p>
    <w:p w14:paraId="2B90992C">
      <w:pPr>
        <w:jc w:val="both"/>
      </w:pPr>
      <w:r>
        <w:drawing>
          <wp:inline distT="0" distB="0" distL="114300" distR="114300">
            <wp:extent cx="5969635" cy="2118360"/>
            <wp:effectExtent l="0" t="0" r="2540" b="571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9B9FD">
      <w:pPr>
        <w:numPr>
          <w:ilvl w:val="0"/>
          <w:numId w:val="0"/>
        </w:numPr>
      </w:pPr>
    </w:p>
    <w:p w14:paraId="58D174CF">
      <w:pPr>
        <w:numPr>
          <w:ilvl w:val="0"/>
          <w:numId w:val="0"/>
        </w:numPr>
      </w:pPr>
      <w:r>
        <w:drawing>
          <wp:inline distT="0" distB="0" distL="114300" distR="114300">
            <wp:extent cx="5970270" cy="2010410"/>
            <wp:effectExtent l="0" t="0" r="1905" b="889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027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17637">
      <w:pPr>
        <w:numPr>
          <w:ilvl w:val="0"/>
          <w:numId w:val="0"/>
        </w:numPr>
      </w:pPr>
    </w:p>
    <w:p w14:paraId="4C97315B">
      <w:pPr>
        <w:numPr>
          <w:ilvl w:val="0"/>
          <w:numId w:val="0"/>
        </w:numPr>
      </w:pPr>
    </w:p>
    <w:p w14:paraId="2D9163E1">
      <w:pPr>
        <w:numPr>
          <w:ilvl w:val="0"/>
          <w:numId w:val="0"/>
        </w:numPr>
      </w:pPr>
    </w:p>
    <w:p w14:paraId="12F155C2"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开始答卷</w:t>
      </w:r>
    </w:p>
    <w:p w14:paraId="417205A8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drawing>
          <wp:inline distT="0" distB="0" distL="114300" distR="114300">
            <wp:extent cx="5970905" cy="2661920"/>
            <wp:effectExtent l="0" t="0" r="1270" b="508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4EE2B">
      <w:pPr>
        <w:numPr>
          <w:ilvl w:val="0"/>
          <w:numId w:val="0"/>
        </w:numPr>
      </w:pPr>
      <w:r>
        <w:drawing>
          <wp:inline distT="0" distB="0" distL="114300" distR="114300">
            <wp:extent cx="5973445" cy="3834130"/>
            <wp:effectExtent l="0" t="0" r="8255" b="444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890A7">
      <w:pPr>
        <w:numPr>
          <w:ilvl w:val="0"/>
          <w:numId w:val="0"/>
        </w:numPr>
      </w:pPr>
    </w:p>
    <w:p w14:paraId="663DBD38">
      <w:pPr>
        <w:numPr>
          <w:ilvl w:val="0"/>
          <w:numId w:val="0"/>
        </w:numPr>
      </w:pPr>
    </w:p>
    <w:p w14:paraId="47E11A1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客观题，直接选择作答答案即可，作答完毕后点击“交卷”，按照提示完成安全验证。</w:t>
      </w:r>
    </w:p>
    <w:p w14:paraId="7B6D44DF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970270" cy="3870960"/>
            <wp:effectExtent l="0" t="0" r="1905" b="571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027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403C0">
      <w:pPr>
        <w:numPr>
          <w:ilvl w:val="0"/>
          <w:numId w:val="0"/>
        </w:numPr>
      </w:pPr>
    </w:p>
    <w:p w14:paraId="6D3354B9">
      <w:pPr>
        <w:numPr>
          <w:ilvl w:val="0"/>
          <w:numId w:val="0"/>
        </w:numPr>
      </w:pPr>
      <w:r>
        <w:drawing>
          <wp:inline distT="0" distB="0" distL="114300" distR="114300">
            <wp:extent cx="5967730" cy="3769995"/>
            <wp:effectExtent l="0" t="0" r="4445" b="190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A7096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3053080" cy="1938655"/>
            <wp:effectExtent l="0" t="0" r="4445" b="444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19755" cy="2605405"/>
            <wp:effectExtent l="0" t="0" r="4445" b="4445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17" w:right="1247" w:bottom="1417" w:left="124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285A2F"/>
    <w:multiLevelType w:val="singleLevel"/>
    <w:tmpl w:val="E5285A2F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hYzE4NTcxN2RhNTljZGM2ZTg0MzQ2OWE3YzZkZDAifQ=="/>
  </w:docVars>
  <w:rsids>
    <w:rsidRoot w:val="4C6B6239"/>
    <w:rsid w:val="000D59F0"/>
    <w:rsid w:val="00652020"/>
    <w:rsid w:val="04411750"/>
    <w:rsid w:val="06EA6F23"/>
    <w:rsid w:val="077B507B"/>
    <w:rsid w:val="07F82BF7"/>
    <w:rsid w:val="0A527E9F"/>
    <w:rsid w:val="0AFF27C5"/>
    <w:rsid w:val="0B073754"/>
    <w:rsid w:val="0B24248D"/>
    <w:rsid w:val="0B8B2426"/>
    <w:rsid w:val="0BE276B5"/>
    <w:rsid w:val="0CB24359"/>
    <w:rsid w:val="0FBB001B"/>
    <w:rsid w:val="102733C5"/>
    <w:rsid w:val="11D12531"/>
    <w:rsid w:val="15F7275F"/>
    <w:rsid w:val="16F66EE6"/>
    <w:rsid w:val="18D15195"/>
    <w:rsid w:val="19EC3E6D"/>
    <w:rsid w:val="1C380EE2"/>
    <w:rsid w:val="1CEE3285"/>
    <w:rsid w:val="1EBA31F0"/>
    <w:rsid w:val="205C00C6"/>
    <w:rsid w:val="20F40012"/>
    <w:rsid w:val="22507F0D"/>
    <w:rsid w:val="263629AD"/>
    <w:rsid w:val="2870014E"/>
    <w:rsid w:val="2A1015FD"/>
    <w:rsid w:val="2B373EE1"/>
    <w:rsid w:val="2E8D0FF5"/>
    <w:rsid w:val="2F121E63"/>
    <w:rsid w:val="312D6529"/>
    <w:rsid w:val="312E1DF0"/>
    <w:rsid w:val="330E0DBA"/>
    <w:rsid w:val="33AD12C5"/>
    <w:rsid w:val="34330BC6"/>
    <w:rsid w:val="343B073C"/>
    <w:rsid w:val="376F4036"/>
    <w:rsid w:val="3A127ABD"/>
    <w:rsid w:val="3A200B4F"/>
    <w:rsid w:val="3B1035B9"/>
    <w:rsid w:val="3B2B1882"/>
    <w:rsid w:val="3D5A2F16"/>
    <w:rsid w:val="3DB723F9"/>
    <w:rsid w:val="3F143839"/>
    <w:rsid w:val="3F683D8B"/>
    <w:rsid w:val="3FC66E59"/>
    <w:rsid w:val="3FD61685"/>
    <w:rsid w:val="3FE064B0"/>
    <w:rsid w:val="412B3510"/>
    <w:rsid w:val="41BA2DDF"/>
    <w:rsid w:val="41C027FE"/>
    <w:rsid w:val="433650CC"/>
    <w:rsid w:val="43845BF8"/>
    <w:rsid w:val="43D22ECC"/>
    <w:rsid w:val="451C1C68"/>
    <w:rsid w:val="468043DF"/>
    <w:rsid w:val="46BA0DC3"/>
    <w:rsid w:val="49C3517A"/>
    <w:rsid w:val="4B64184E"/>
    <w:rsid w:val="4C6B6239"/>
    <w:rsid w:val="4C976112"/>
    <w:rsid w:val="4CFA4866"/>
    <w:rsid w:val="4E026B3E"/>
    <w:rsid w:val="4F9F7A6A"/>
    <w:rsid w:val="504058F6"/>
    <w:rsid w:val="50E260C1"/>
    <w:rsid w:val="547A7C96"/>
    <w:rsid w:val="54B10BB3"/>
    <w:rsid w:val="54C9729B"/>
    <w:rsid w:val="5633663B"/>
    <w:rsid w:val="56DE75AD"/>
    <w:rsid w:val="56E225B8"/>
    <w:rsid w:val="586553F1"/>
    <w:rsid w:val="58E00839"/>
    <w:rsid w:val="59DE5C76"/>
    <w:rsid w:val="59EA3703"/>
    <w:rsid w:val="5BF30C53"/>
    <w:rsid w:val="5DFF71DD"/>
    <w:rsid w:val="5E667D73"/>
    <w:rsid w:val="64540371"/>
    <w:rsid w:val="67C24D36"/>
    <w:rsid w:val="6A9B1050"/>
    <w:rsid w:val="6B3A7080"/>
    <w:rsid w:val="6B9B2216"/>
    <w:rsid w:val="6C260D98"/>
    <w:rsid w:val="6D3D4F7D"/>
    <w:rsid w:val="6D9A175E"/>
    <w:rsid w:val="6E3D4982"/>
    <w:rsid w:val="738D7F2A"/>
    <w:rsid w:val="7A091718"/>
    <w:rsid w:val="7B687085"/>
    <w:rsid w:val="7CDE1B1A"/>
    <w:rsid w:val="7EEF4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2" w:lineRule="auto"/>
      <w:outlineLvl w:val="1"/>
    </w:pPr>
    <w:rPr>
      <w:rFonts w:ascii="Arial" w:hAnsi="Arial" w:eastAsia="等线"/>
      <w:b/>
      <w:sz w:val="28"/>
      <w:szCs w:val="24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1016</Words>
  <Characters>1199</Characters>
  <Lines>0</Lines>
  <Paragraphs>0</Paragraphs>
  <TotalTime>50</TotalTime>
  <ScaleCrop>false</ScaleCrop>
  <LinksUpToDate>false</LinksUpToDate>
  <CharactersWithSpaces>1216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2020-01-19T06:18:00Z</dcterms:created>
  <dc:creator>SUMI</dc:creator>
  <cp:lastModifiedBy>bioboLEE</cp:lastModifiedBy>
  <dcterms:modified xsi:type="dcterms:W3CDTF">2025-04-21T02:51:46Z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9CCD4AD2B86141B0B7FFBD7DB289D77C_13</vt:lpwstr>
  </property>
  <property fmtid="{D5CDD505-2E9C-101B-9397-08002B2CF9AE}" pid="4" name="KSOTemplateDocerSaveRecord">
    <vt:lpwstr>eyJoZGlkIjoiZmYyOTJjMGNjMmFjYzgyOGE1NzRiODgwNmQyOWE2MjgiLCJ1c2VySWQiOiIxMjEzOTY5NjAifQ==</vt:lpwstr>
  </property>
</Properties>
</file>