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4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石家庄铁道大学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邢台校外教学点2025级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新生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报到</w:t>
      </w:r>
    </w:p>
    <w:p w14:paraId="21D4F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学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须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知</w:t>
      </w:r>
    </w:p>
    <w:p w14:paraId="1198AE8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0" w:right="0" w:firstLine="56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新生报到时间：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日（周五）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上午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9：00举行新生开学典礼，</w:t>
      </w:r>
    </w:p>
    <w:p w14:paraId="7AFAAF1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left="560" w:leftChars="0" w:right="0" w:rightChars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如果有事不能参加，全天接待报到，时间为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上午8:30-11:30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下午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0-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17：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</w:t>
      </w:r>
    </w:p>
    <w:p w14:paraId="78A255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地点：邢台市钢铁北路552号河北科技工程职业技术大学继续教育与培训部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学校东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校区东门口北行30米科技楼一层（不要由东门进校！）。</w:t>
      </w:r>
    </w:p>
    <w:p w14:paraId="3B32DE8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报到须本人携带：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身份证原件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、复印件及纸质版录取通知书（要求黑白或彩色打印均可），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小二寸蓝底照片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张，专升本学生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带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前置学历（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专科毕业证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原件及复印件，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打印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学信网学历电子注册备案表1张，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黑色碳素笔。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核对本人信息签字确认并填写相关表格。</w:t>
      </w:r>
    </w:p>
    <w:p w14:paraId="07F3C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二、报到前，请提前下载安装“学习通”，并完成注册和登陆。（详细操作流程看附录学习通注册下载教程）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学费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缴费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时间为报到当天，请大家提前准备好微信缴纳。</w:t>
      </w:r>
    </w:p>
    <w:p w14:paraId="6B7BE82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、学费标准：按学年收取，函授经管类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1550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元/年，理工类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1950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元/年；</w:t>
      </w:r>
    </w:p>
    <w:p w14:paraId="7800B9B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、交费方式：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微信关注“石家庄铁道大学财务处”公众号，点击公众号右下方“财务缴费”模块，进入“校园安心付”界面，选择“学费”栏目，输入“姓名”、“账号类型”（“学号”或“身份证号”），对应所选账号类型，在账号栏输入“本人学号”或“身份证号”（本人学号见录取通知书)，点击查询，选择待缴费项目，缴纳“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”年学费。</w:t>
      </w:r>
    </w:p>
    <w:p w14:paraId="181C3EB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六、教学安排：用电脑端火狐浏览器登录石家庄铁道大学继续教育学习平台学生端（http://jxjy.stdu.edu.cn/loginStu_BootStrap.aspx），账号是本人学号、初始密码为身份证号后六位，查看核对个人信息，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val="en-US" w:eastAsia="zh-CN"/>
        </w:rPr>
        <w:t>请登录学习平台前，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务必认真学习2025级石铁大继续教育学分制平台学生使用教程及其它重要规定，再开始本学期课程的所有课程的视频学习。（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eastAsia="zh-CN"/>
        </w:rPr>
        <w:t>注意</w:t>
      </w:r>
      <w:r>
        <w:rPr>
          <w:rFonts w:hint="eastAsia"/>
          <w:b/>
          <w:bCs w:val="0"/>
          <w:color w:val="FF0000"/>
          <w:sz w:val="24"/>
          <w:szCs w:val="24"/>
          <w:highlight w:val="none"/>
          <w:lang w:eastAsia="zh-CN"/>
        </w:rPr>
        <w:t>铁大</w:t>
      </w:r>
      <w:r>
        <w:rPr>
          <w:rFonts w:hint="eastAsia"/>
          <w:b/>
          <w:bCs w:val="0"/>
          <w:color w:val="FF0000"/>
          <w:sz w:val="24"/>
          <w:szCs w:val="24"/>
          <w:highlight w:val="none"/>
          <w:lang w:val="en-US" w:eastAsia="zh-CN"/>
        </w:rPr>
        <w:t>2025级新生必读入学教育资料（规定+使用教程）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eastAsia="zh-CN"/>
        </w:rPr>
        <w:t>现已上传至</w:t>
      </w:r>
      <w:r>
        <w:rPr>
          <w:rFonts w:hint="eastAsia"/>
          <w:b w:val="0"/>
          <w:bCs/>
          <w:color w:val="FF0000"/>
          <w:sz w:val="24"/>
          <w:szCs w:val="24"/>
          <w:highlight w:val="none"/>
          <w:lang w:val="en-US" w:eastAsia="zh-CN"/>
        </w:rPr>
        <w:t>继教部官网新生报到通知附件里。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 w14:paraId="16C9D30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227965</wp:posOffset>
            </wp:positionV>
            <wp:extent cx="2433955" cy="1968500"/>
            <wp:effectExtent l="0" t="0" r="4445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137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0BD7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16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024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9BE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B8B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C8F9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8F2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</w:p>
    <w:p w14:paraId="7B809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特别提醒,铁大邢台校外教学点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学生报到地点：邢台市钢铁北路552号河北科技工程职业技术大学（原邢台职业技术学院）东校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>区东门口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  <w:t>北行30米科技楼一层（不要由东门进校！）。</w:t>
      </w:r>
    </w:p>
    <w:p w14:paraId="52AAC5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 w:rightChars="0" w:firstLine="964" w:firstLineChars="40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有报到相关问题，请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2月17日后电话联系邢台校外教学点</w:t>
      </w:r>
    </w:p>
    <w:p w14:paraId="5CDCC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  <w:t>附录</w:t>
      </w:r>
    </w:p>
    <w:p w14:paraId="5E68D34C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学习通注册下载教程</w:t>
      </w:r>
    </w:p>
    <w:p w14:paraId="46782B9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第一步：下载“学习通”</w:t>
      </w:r>
    </w:p>
    <w:p w14:paraId="240A8506">
      <w:pPr>
        <w:spacing w:line="360" w:lineRule="auto"/>
        <w:rPr>
          <w:sz w:val="24"/>
        </w:rPr>
      </w:pPr>
      <w:r>
        <w:rPr>
          <w:rFonts w:hint="eastAsia"/>
          <w:sz w:val="24"/>
        </w:rPr>
        <w:t>学生可在手机应用市场搜索并下载“学习通”，或直接扫如下二维码进行下载。</w:t>
      </w:r>
    </w:p>
    <w:p w14:paraId="4DEE790D">
      <w:pPr>
        <w:jc w:val="center"/>
      </w:pPr>
      <w:r>
        <w:drawing>
          <wp:inline distT="0" distB="0" distL="114300" distR="114300">
            <wp:extent cx="3321050" cy="2930525"/>
            <wp:effectExtent l="0" t="0" r="1270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3578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D19D">
      <w:pPr>
        <w:jc w:val="center"/>
      </w:pPr>
      <w:r>
        <w:rPr>
          <w:rFonts w:hint="eastAsia"/>
        </w:rPr>
        <w:t>图1</w:t>
      </w:r>
      <w:r>
        <w:t xml:space="preserve"> </w:t>
      </w:r>
      <w:r>
        <w:rPr>
          <w:rFonts w:hint="eastAsia"/>
        </w:rPr>
        <w:t>下载“学习通”</w:t>
      </w:r>
    </w:p>
    <w:p w14:paraId="35C2C22B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第二步：登录和注册</w:t>
      </w:r>
    </w:p>
    <w:p w14:paraId="05B02A82">
      <w:pPr>
        <w:pStyle w:val="5"/>
        <w:numPr>
          <w:ilvl w:val="0"/>
          <w:numId w:val="0"/>
        </w:numPr>
        <w:ind w:leftChars="0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如果你已有帐号（已使用手机号注册并绑定学号）</w:t>
      </w:r>
      <w:r>
        <w:rPr>
          <w:rFonts w:hint="eastAsia"/>
          <w:bCs/>
          <w:sz w:val="24"/>
          <w:szCs w:val="24"/>
        </w:rPr>
        <w:t>，则可使用手机号和密码直接登录。</w:t>
      </w:r>
    </w:p>
    <w:p w14:paraId="2DDA1E07">
      <w:pPr>
        <w:pStyle w:val="5"/>
        <w:numPr>
          <w:ilvl w:val="0"/>
          <w:numId w:val="0"/>
        </w:numPr>
        <w:ind w:leftChars="0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b/>
          <w:bCs/>
          <w:sz w:val="24"/>
          <w:szCs w:val="24"/>
        </w:rPr>
        <w:t>如果你是初次登录者：</w:t>
      </w:r>
      <w:r>
        <w:rPr>
          <w:rFonts w:hint="eastAsia"/>
          <w:bCs/>
          <w:sz w:val="24"/>
          <w:szCs w:val="24"/>
        </w:rPr>
        <w:t>请</w:t>
      </w:r>
      <w:r>
        <w:rPr>
          <w:rFonts w:hint="eastAsia"/>
          <w:sz w:val="24"/>
          <w:szCs w:val="24"/>
        </w:rPr>
        <w:t>点击学习通进入“登录”页面，选择“新用户注册”，输入手机号获取验证码、设置自己的密码，然后填写学校名称、输入自己的学号、姓名进行账号绑定</w:t>
      </w:r>
      <w:r>
        <w:rPr>
          <w:rFonts w:hint="eastAsia"/>
          <w:bCs/>
          <w:color w:val="FF0000"/>
          <w:sz w:val="24"/>
          <w:szCs w:val="24"/>
        </w:rPr>
        <w:t>（注意：为方便学校和老师根据学号找到你，信息验证建议</w:t>
      </w:r>
      <w:r>
        <w:rPr>
          <w:rFonts w:hint="eastAsia"/>
          <w:b/>
          <w:bCs/>
          <w:color w:val="FF0000"/>
          <w:sz w:val="24"/>
          <w:szCs w:val="24"/>
        </w:rPr>
        <w:t>不要跳过</w:t>
      </w:r>
      <w:r>
        <w:rPr>
          <w:rFonts w:hint="eastAsia"/>
          <w:bCs/>
          <w:color w:val="FF0000"/>
          <w:sz w:val="24"/>
          <w:szCs w:val="24"/>
        </w:rPr>
        <w:t>，输入F</w:t>
      </w:r>
      <w:r>
        <w:rPr>
          <w:bCs/>
          <w:color w:val="FF0000"/>
          <w:sz w:val="24"/>
          <w:szCs w:val="24"/>
        </w:rPr>
        <w:t>ID</w:t>
      </w:r>
      <w:r>
        <w:rPr>
          <w:rFonts w:hint="eastAsia"/>
          <w:bCs/>
          <w:color w:val="FF0000"/>
          <w:sz w:val="24"/>
          <w:szCs w:val="24"/>
        </w:rPr>
        <w:t>：</w:t>
      </w:r>
      <w:r>
        <w:rPr>
          <w:bCs/>
          <w:color w:val="FF0000"/>
          <w:sz w:val="24"/>
          <w:szCs w:val="24"/>
        </w:rPr>
        <w:t>178504</w:t>
      </w:r>
      <w:r>
        <w:rPr>
          <w:rFonts w:hint="eastAsia"/>
          <w:bCs/>
          <w:color w:val="FF0000"/>
          <w:sz w:val="24"/>
          <w:szCs w:val="24"/>
        </w:rPr>
        <w:t>、学校名称是“</w:t>
      </w:r>
      <w:r>
        <w:rPr>
          <w:rFonts w:hint="eastAsia"/>
          <w:bCs/>
          <w:color w:val="FF0000"/>
          <w:sz w:val="24"/>
          <w:szCs w:val="24"/>
          <w:lang w:eastAsia="zh-Hans"/>
        </w:rPr>
        <w:t>河北科技工程职业技术大学培训平台</w:t>
      </w:r>
      <w:r>
        <w:rPr>
          <w:rFonts w:hint="eastAsia"/>
          <w:bCs/>
          <w:color w:val="FF0000"/>
          <w:sz w:val="24"/>
          <w:szCs w:val="24"/>
        </w:rPr>
        <w:t>”，必须写全称，不能使用简写或直接写所在学院，避免学号绑定错误</w:t>
      </w:r>
      <w:r>
        <w:rPr>
          <w:rFonts w:hint="eastAsia"/>
          <w:sz w:val="24"/>
          <w:szCs w:val="24"/>
        </w:rPr>
        <w:t>）</w:t>
      </w:r>
    </w:p>
    <w:p w14:paraId="082F5540">
      <w:pPr>
        <w:jc w:val="center"/>
        <w:rPr>
          <w:color w:val="FF0000"/>
          <w:sz w:val="24"/>
          <w:szCs w:val="24"/>
        </w:rPr>
      </w:pPr>
      <w:r>
        <w:drawing>
          <wp:inline distT="0" distB="0" distL="114300" distR="114300">
            <wp:extent cx="5274310" cy="2372995"/>
            <wp:effectExtent l="0" t="0" r="2540" b="825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78D3">
      <w:pPr>
        <w:jc w:val="center"/>
        <w:rPr>
          <w:szCs w:val="24"/>
        </w:rPr>
      </w:pPr>
      <w:r>
        <w:rPr>
          <w:rFonts w:hint="eastAsia"/>
          <w:szCs w:val="24"/>
        </w:rPr>
        <w:t>图2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注册—信息验证流程</w:t>
      </w:r>
    </w:p>
    <w:p w14:paraId="30C640E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第三步：在线学习</w:t>
      </w:r>
      <w:r>
        <w:rPr>
          <w:rFonts w:hint="eastAsia"/>
          <w:b/>
          <w:sz w:val="24"/>
          <w:lang w:eastAsia="zh-CN"/>
        </w:rPr>
        <w:t>查阅重要通知</w:t>
      </w:r>
      <w:r>
        <w:rPr>
          <w:b/>
          <w:sz w:val="24"/>
        </w:rPr>
        <w:t>（</w:t>
      </w:r>
      <w:r>
        <w:rPr>
          <w:rFonts w:hint="eastAsia"/>
          <w:b/>
          <w:sz w:val="24"/>
          <w:lang w:eastAsia="zh-Hans"/>
        </w:rPr>
        <w:t>电脑端</w:t>
      </w:r>
      <w:r>
        <w:rPr>
          <w:b/>
          <w:sz w:val="24"/>
          <w:lang w:eastAsia="zh-Hans"/>
        </w:rPr>
        <w:t>、</w:t>
      </w:r>
      <w:r>
        <w:rPr>
          <w:rFonts w:hint="eastAsia"/>
          <w:b/>
          <w:sz w:val="24"/>
          <w:lang w:eastAsia="zh-Hans"/>
        </w:rPr>
        <w:t>手机端都可以</w:t>
      </w:r>
      <w:r>
        <w:rPr>
          <w:b/>
          <w:sz w:val="24"/>
        </w:rPr>
        <w:t>）</w:t>
      </w:r>
    </w:p>
    <w:p w14:paraId="7FBB653F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打开学校网络教学平台网址：</w:t>
      </w:r>
      <w:r>
        <w:rPr>
          <w:sz w:val="24"/>
          <w:szCs w:val="24"/>
        </w:rPr>
        <w:t>http://hbkgpx.px.chaoxing.com/</w:t>
      </w:r>
      <w:r>
        <w:rPr>
          <w:rFonts w:hint="eastAsia"/>
          <w:sz w:val="24"/>
        </w:rPr>
        <w:t>，点击“登录”按钮。</w:t>
      </w:r>
    </w:p>
    <w:p w14:paraId="0EBDECF4">
      <w:pPr>
        <w:pStyle w:val="5"/>
        <w:ind w:left="360" w:firstLine="0" w:firstLineChars="0"/>
        <w:jc w:val="left"/>
        <w:rPr>
          <w:sz w:val="24"/>
        </w:rPr>
      </w:pPr>
      <w:r>
        <w:drawing>
          <wp:inline distT="0" distB="0" distL="114300" distR="114300">
            <wp:extent cx="5274310" cy="2006600"/>
            <wp:effectExtent l="0" t="0" r="254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BC33">
      <w:pPr>
        <w:jc w:val="center"/>
        <w:rPr>
          <w:sz w:val="24"/>
        </w:rPr>
      </w:pPr>
    </w:p>
    <w:p w14:paraId="4DA36120">
      <w:pPr>
        <w:pStyle w:val="5"/>
        <w:ind w:left="360" w:firstLine="0" w:firstLineChars="0"/>
        <w:jc w:val="center"/>
      </w:pPr>
      <w:r>
        <w:rPr>
          <w:rFonts w:hint="eastAsia"/>
        </w:rPr>
        <w:t>图3</w:t>
      </w:r>
      <w:r>
        <w:t xml:space="preserve"> </w:t>
      </w:r>
      <w:r>
        <w:rPr>
          <w:rFonts w:hint="eastAsia"/>
        </w:rPr>
        <w:t>打开学校网络教学平台进行登录</w:t>
      </w:r>
    </w:p>
    <w:p w14:paraId="1D685D4A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输入自己的帐号和密码进行登录。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或者学习通登陆状态扫一扫</w:t>
      </w:r>
      <w:r>
        <w:rPr>
          <w:sz w:val="24"/>
        </w:rPr>
        <w:t>）</w:t>
      </w:r>
    </w:p>
    <w:p w14:paraId="66D2058A">
      <w:pPr>
        <w:jc w:val="left"/>
      </w:pPr>
      <w:r>
        <w:drawing>
          <wp:inline distT="0" distB="0" distL="114300" distR="114300">
            <wp:extent cx="5269865" cy="2821940"/>
            <wp:effectExtent l="0" t="0" r="698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2B777">
      <w:pPr>
        <w:pStyle w:val="5"/>
        <w:ind w:left="360" w:firstLine="0" w:firstLineChars="0"/>
        <w:jc w:val="center"/>
      </w:pPr>
      <w:r>
        <w:rPr>
          <w:rFonts w:hint="eastAsia"/>
        </w:rPr>
        <w:t>图</w:t>
      </w:r>
      <w:r>
        <w:t xml:space="preserve">4 </w:t>
      </w:r>
      <w:r>
        <w:rPr>
          <w:rFonts w:hint="eastAsia"/>
        </w:rPr>
        <w:t>输入帐号密码进行登录</w:t>
      </w:r>
    </w:p>
    <w:p w14:paraId="63285CFA">
      <w:pPr>
        <w:jc w:val="left"/>
      </w:pPr>
    </w:p>
    <w:p w14:paraId="3A074CF7">
      <w:pPr>
        <w:pStyle w:val="5"/>
        <w:ind w:left="0" w:leftChars="0" w:firstLine="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3、报到当天现场扫课程码，</w:t>
      </w:r>
      <w:r>
        <w:rPr>
          <w:rFonts w:hint="eastAsia"/>
          <w:sz w:val="24"/>
        </w:rPr>
        <w:t>在学习空间左侧，点击“课程”—我学的课—选择课程进行学习。</w:t>
      </w:r>
    </w:p>
    <w:p w14:paraId="31F423E5">
      <w:pPr>
        <w:pStyle w:val="5"/>
        <w:ind w:firstLine="0" w:firstLineChars="0"/>
        <w:jc w:val="center"/>
      </w:pPr>
      <w:r>
        <w:drawing>
          <wp:inline distT="0" distB="0" distL="114300" distR="114300">
            <wp:extent cx="4420235" cy="2972435"/>
            <wp:effectExtent l="0" t="0" r="18415" b="18415"/>
            <wp:docPr id="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0B62">
      <w:pPr>
        <w:jc w:val="center"/>
      </w:pPr>
      <w:r>
        <w:rPr>
          <w:rFonts w:hint="eastAsia"/>
        </w:rPr>
        <w:t>图</w:t>
      </w:r>
      <w:r>
        <w:t xml:space="preserve">5 </w:t>
      </w:r>
      <w:r>
        <w:rPr>
          <w:rFonts w:hint="eastAsia"/>
        </w:rPr>
        <w:t>点击进入课程</w:t>
      </w:r>
    </w:p>
    <w:p w14:paraId="767A4265">
      <w:pPr>
        <w:pStyle w:val="5"/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lang w:val="en-US" w:eastAsia="zh-CN"/>
        </w:rPr>
      </w:pPr>
    </w:p>
    <w:p w14:paraId="6C918F30">
      <w:pPr>
        <w:pStyle w:val="5"/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lang w:val="en-US" w:eastAsia="zh-CN"/>
        </w:rPr>
      </w:pPr>
    </w:p>
    <w:p w14:paraId="02BA17B9">
      <w:pPr>
        <w:pStyle w:val="5"/>
        <w:numPr>
          <w:ilvl w:val="0"/>
          <w:numId w:val="0"/>
        </w:numPr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4、入学后手机端</w:t>
      </w:r>
      <w:r>
        <w:rPr>
          <w:rFonts w:hint="eastAsia"/>
          <w:sz w:val="24"/>
          <w:lang w:eastAsia="zh-CN"/>
        </w:rPr>
        <w:t>查看所有重要通知</w:t>
      </w:r>
    </w:p>
    <w:p w14:paraId="7B9F6BC1">
      <w:pPr>
        <w:pStyle w:val="5"/>
        <w:ind w:firstLine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1875155" cy="3358515"/>
            <wp:effectExtent l="0" t="0" r="10795" b="13335"/>
            <wp:docPr id="7" name="图片 19" descr="0c23bd0edac0419f2fa5e2db0a7b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0c23bd0edac0419f2fa5e2db0a7b27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6DF4">
      <w:pPr>
        <w:pStyle w:val="5"/>
        <w:ind w:firstLine="480"/>
        <w:jc w:val="left"/>
        <w:rPr>
          <w:rFonts w:hint="eastAsia"/>
          <w:sz w:val="24"/>
        </w:rPr>
      </w:pPr>
    </w:p>
    <w:p w14:paraId="5293CA60">
      <w:pPr>
        <w:pStyle w:val="5"/>
        <w:ind w:firstLine="48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</w:t>
      </w:r>
    </w:p>
    <w:p w14:paraId="137591FC">
      <w:pPr>
        <w:pStyle w:val="5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注意：</w:t>
      </w:r>
      <w:r>
        <w:rPr>
          <w:rFonts w:hint="eastAsia"/>
          <w:b/>
          <w:bCs/>
          <w:sz w:val="24"/>
        </w:rPr>
        <w:t>点击底部菜单“</w:t>
      </w:r>
      <w:r>
        <w:rPr>
          <w:rFonts w:hint="eastAsia"/>
          <w:b/>
          <w:bCs/>
          <w:sz w:val="24"/>
          <w:lang w:eastAsia="zh-CN"/>
        </w:rPr>
        <w:t>消息</w:t>
      </w:r>
      <w:r>
        <w:rPr>
          <w:rFonts w:hint="eastAsia"/>
          <w:b/>
          <w:bCs/>
          <w:sz w:val="24"/>
        </w:rPr>
        <w:t>”，可</w:t>
      </w:r>
      <w:r>
        <w:rPr>
          <w:rFonts w:hint="eastAsia"/>
          <w:b/>
          <w:bCs/>
          <w:sz w:val="24"/>
          <w:lang w:eastAsia="zh-CN"/>
        </w:rPr>
        <w:t>查看近期学校发出的各个学习阶段的重要通知，届时请同学一定认真逐字逐句阅读每条通知。</w:t>
      </w:r>
    </w:p>
    <w:p w14:paraId="6AB6B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5C2E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69FB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ECB4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6C55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9F27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石家庄铁道大学邢台校外教学点</w:t>
      </w:r>
    </w:p>
    <w:p w14:paraId="0F0F6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河北科技工程职业技术大学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继续教育与培训部</w:t>
      </w:r>
    </w:p>
    <w:p w14:paraId="7EA57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2025.1.8</w:t>
      </w:r>
    </w:p>
    <w:p w14:paraId="2CE29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73" w:firstLineChars="1400"/>
        <w:jc w:val="center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6AAF0"/>
    <w:multiLevelType w:val="singleLevel"/>
    <w:tmpl w:val="E196AA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A5D601"/>
    <w:multiLevelType w:val="singleLevel"/>
    <w:tmpl w:val="36A5D6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jE5MTdiMGFlM2ZjNTlmZmNlMDEwYjc1ZjdjMWMifQ=="/>
  </w:docVars>
  <w:rsids>
    <w:rsidRoot w:val="00000000"/>
    <w:rsid w:val="00683500"/>
    <w:rsid w:val="008102F1"/>
    <w:rsid w:val="01D2160D"/>
    <w:rsid w:val="01F304E5"/>
    <w:rsid w:val="02497534"/>
    <w:rsid w:val="027619AC"/>
    <w:rsid w:val="0295339B"/>
    <w:rsid w:val="034468D0"/>
    <w:rsid w:val="04402271"/>
    <w:rsid w:val="04504BAA"/>
    <w:rsid w:val="045B7DD6"/>
    <w:rsid w:val="04ED064B"/>
    <w:rsid w:val="052E509C"/>
    <w:rsid w:val="07BD7CB6"/>
    <w:rsid w:val="085602B5"/>
    <w:rsid w:val="08D6436F"/>
    <w:rsid w:val="0A851326"/>
    <w:rsid w:val="0B844427"/>
    <w:rsid w:val="0BD95485"/>
    <w:rsid w:val="0C1069CD"/>
    <w:rsid w:val="0C6805B7"/>
    <w:rsid w:val="0CBD6B55"/>
    <w:rsid w:val="0E436F73"/>
    <w:rsid w:val="0EE83C31"/>
    <w:rsid w:val="0F177709"/>
    <w:rsid w:val="0F515C7A"/>
    <w:rsid w:val="0F8B4CE8"/>
    <w:rsid w:val="0FE12B5A"/>
    <w:rsid w:val="0FF02D9D"/>
    <w:rsid w:val="10BB47E2"/>
    <w:rsid w:val="120F6A04"/>
    <w:rsid w:val="13714EF1"/>
    <w:rsid w:val="13C24A51"/>
    <w:rsid w:val="13CB67EC"/>
    <w:rsid w:val="13D053C0"/>
    <w:rsid w:val="13F01035"/>
    <w:rsid w:val="14CD7045"/>
    <w:rsid w:val="15202377"/>
    <w:rsid w:val="169528F0"/>
    <w:rsid w:val="169B540B"/>
    <w:rsid w:val="1703450A"/>
    <w:rsid w:val="17034FAB"/>
    <w:rsid w:val="17215F32"/>
    <w:rsid w:val="17562080"/>
    <w:rsid w:val="178C784F"/>
    <w:rsid w:val="17B172B6"/>
    <w:rsid w:val="17ED44D9"/>
    <w:rsid w:val="18343965"/>
    <w:rsid w:val="19B2083C"/>
    <w:rsid w:val="19CE05F3"/>
    <w:rsid w:val="19EA2F53"/>
    <w:rsid w:val="1B5771AB"/>
    <w:rsid w:val="1B5A7C65"/>
    <w:rsid w:val="1BAC6712"/>
    <w:rsid w:val="1C5F19D6"/>
    <w:rsid w:val="1C7232DE"/>
    <w:rsid w:val="1CA91E56"/>
    <w:rsid w:val="1E026ABD"/>
    <w:rsid w:val="1E426EBA"/>
    <w:rsid w:val="1E851D75"/>
    <w:rsid w:val="1EC9244F"/>
    <w:rsid w:val="1F954CD6"/>
    <w:rsid w:val="1FF24910"/>
    <w:rsid w:val="203B66A0"/>
    <w:rsid w:val="20AC4ABE"/>
    <w:rsid w:val="20B71F2C"/>
    <w:rsid w:val="20F63F8C"/>
    <w:rsid w:val="215B0293"/>
    <w:rsid w:val="22513B6F"/>
    <w:rsid w:val="22D14CB0"/>
    <w:rsid w:val="22EA4682"/>
    <w:rsid w:val="23076924"/>
    <w:rsid w:val="23152DEF"/>
    <w:rsid w:val="23DF5B0A"/>
    <w:rsid w:val="245656E3"/>
    <w:rsid w:val="24D46CDA"/>
    <w:rsid w:val="24E52C95"/>
    <w:rsid w:val="25A04A79"/>
    <w:rsid w:val="26DC0AC8"/>
    <w:rsid w:val="27402404"/>
    <w:rsid w:val="277D0F63"/>
    <w:rsid w:val="28B83236"/>
    <w:rsid w:val="297F7BD9"/>
    <w:rsid w:val="299E606F"/>
    <w:rsid w:val="29A0718A"/>
    <w:rsid w:val="2A0A6F5C"/>
    <w:rsid w:val="2A1968CE"/>
    <w:rsid w:val="2ACB70F6"/>
    <w:rsid w:val="2BFD32D8"/>
    <w:rsid w:val="2C9E4F3E"/>
    <w:rsid w:val="2CC969F8"/>
    <w:rsid w:val="2CDA29B3"/>
    <w:rsid w:val="2D426ED6"/>
    <w:rsid w:val="2D726DAF"/>
    <w:rsid w:val="2E600B2D"/>
    <w:rsid w:val="2EE360DB"/>
    <w:rsid w:val="2F544C9F"/>
    <w:rsid w:val="2F566C69"/>
    <w:rsid w:val="2FB0644D"/>
    <w:rsid w:val="2FC5794B"/>
    <w:rsid w:val="2FC8743B"/>
    <w:rsid w:val="318C4BC4"/>
    <w:rsid w:val="31AB6BFB"/>
    <w:rsid w:val="31C37EBA"/>
    <w:rsid w:val="31CD0D39"/>
    <w:rsid w:val="322A7F39"/>
    <w:rsid w:val="32931F82"/>
    <w:rsid w:val="33AB6E58"/>
    <w:rsid w:val="33B54A80"/>
    <w:rsid w:val="342F1837"/>
    <w:rsid w:val="34FB1589"/>
    <w:rsid w:val="35A46254"/>
    <w:rsid w:val="35FB2318"/>
    <w:rsid w:val="36E12A56"/>
    <w:rsid w:val="371A4395"/>
    <w:rsid w:val="38795776"/>
    <w:rsid w:val="38DC3D18"/>
    <w:rsid w:val="394E4269"/>
    <w:rsid w:val="3CEA4D9C"/>
    <w:rsid w:val="3CFA41CB"/>
    <w:rsid w:val="3D632551"/>
    <w:rsid w:val="3D8F3346"/>
    <w:rsid w:val="3D9A6CBA"/>
    <w:rsid w:val="3E200566"/>
    <w:rsid w:val="3E5C0B3F"/>
    <w:rsid w:val="3F4A1C1A"/>
    <w:rsid w:val="3F99130D"/>
    <w:rsid w:val="41820F87"/>
    <w:rsid w:val="42750D5C"/>
    <w:rsid w:val="427A6373"/>
    <w:rsid w:val="42EE127C"/>
    <w:rsid w:val="43E268C5"/>
    <w:rsid w:val="440C0792"/>
    <w:rsid w:val="44226CC2"/>
    <w:rsid w:val="452D48C9"/>
    <w:rsid w:val="45687B0A"/>
    <w:rsid w:val="45F36B68"/>
    <w:rsid w:val="46FA690F"/>
    <w:rsid w:val="48311BC9"/>
    <w:rsid w:val="48515DC8"/>
    <w:rsid w:val="487B6ED0"/>
    <w:rsid w:val="48831CF9"/>
    <w:rsid w:val="48F424FB"/>
    <w:rsid w:val="4900334A"/>
    <w:rsid w:val="49A103B8"/>
    <w:rsid w:val="49B06B1E"/>
    <w:rsid w:val="4A3440FE"/>
    <w:rsid w:val="4A857FAB"/>
    <w:rsid w:val="4A8642E2"/>
    <w:rsid w:val="4BEC2CBC"/>
    <w:rsid w:val="4D63672B"/>
    <w:rsid w:val="4E612ADD"/>
    <w:rsid w:val="4E712D20"/>
    <w:rsid w:val="4EFD44FC"/>
    <w:rsid w:val="4F8B0516"/>
    <w:rsid w:val="4F980780"/>
    <w:rsid w:val="4FAC0994"/>
    <w:rsid w:val="50454464"/>
    <w:rsid w:val="50A62A29"/>
    <w:rsid w:val="50F432AB"/>
    <w:rsid w:val="511856D5"/>
    <w:rsid w:val="520C4DC4"/>
    <w:rsid w:val="5212481A"/>
    <w:rsid w:val="52D03D8D"/>
    <w:rsid w:val="530C1269"/>
    <w:rsid w:val="535951B6"/>
    <w:rsid w:val="537F5871"/>
    <w:rsid w:val="53A53E42"/>
    <w:rsid w:val="54246E44"/>
    <w:rsid w:val="54622C8E"/>
    <w:rsid w:val="547F5A6B"/>
    <w:rsid w:val="565D57AB"/>
    <w:rsid w:val="56986659"/>
    <w:rsid w:val="56A8776B"/>
    <w:rsid w:val="58DD37A5"/>
    <w:rsid w:val="5903310E"/>
    <w:rsid w:val="590B5B1F"/>
    <w:rsid w:val="590D1897"/>
    <w:rsid w:val="5915699E"/>
    <w:rsid w:val="594B2F4A"/>
    <w:rsid w:val="59886CC8"/>
    <w:rsid w:val="5A40545C"/>
    <w:rsid w:val="5A5F4374"/>
    <w:rsid w:val="5A64198B"/>
    <w:rsid w:val="5A6574B1"/>
    <w:rsid w:val="5B3347F5"/>
    <w:rsid w:val="5C902F0B"/>
    <w:rsid w:val="5CF53766"/>
    <w:rsid w:val="5E4840AC"/>
    <w:rsid w:val="5EDB5F93"/>
    <w:rsid w:val="5F7A57AC"/>
    <w:rsid w:val="5FCC673D"/>
    <w:rsid w:val="61686204"/>
    <w:rsid w:val="618E3791"/>
    <w:rsid w:val="61C55405"/>
    <w:rsid w:val="61F950AE"/>
    <w:rsid w:val="621A672E"/>
    <w:rsid w:val="62D33B51"/>
    <w:rsid w:val="63116428"/>
    <w:rsid w:val="637F38AA"/>
    <w:rsid w:val="63E655E8"/>
    <w:rsid w:val="6410689C"/>
    <w:rsid w:val="64C86FBA"/>
    <w:rsid w:val="65085608"/>
    <w:rsid w:val="65F0584E"/>
    <w:rsid w:val="678A177E"/>
    <w:rsid w:val="67E62EE7"/>
    <w:rsid w:val="6A0E36C1"/>
    <w:rsid w:val="6A43771D"/>
    <w:rsid w:val="6B0A3E88"/>
    <w:rsid w:val="6B6A4927"/>
    <w:rsid w:val="6D2531FB"/>
    <w:rsid w:val="6E05302D"/>
    <w:rsid w:val="6E97570D"/>
    <w:rsid w:val="6ECF651E"/>
    <w:rsid w:val="6F3F60CB"/>
    <w:rsid w:val="6F504AFC"/>
    <w:rsid w:val="705E7C37"/>
    <w:rsid w:val="711F7F62"/>
    <w:rsid w:val="71773EEB"/>
    <w:rsid w:val="723B701D"/>
    <w:rsid w:val="72FF004B"/>
    <w:rsid w:val="73BD558A"/>
    <w:rsid w:val="73E07E7C"/>
    <w:rsid w:val="74235D34"/>
    <w:rsid w:val="748C590E"/>
    <w:rsid w:val="74FD55B2"/>
    <w:rsid w:val="75371BE9"/>
    <w:rsid w:val="774A15F3"/>
    <w:rsid w:val="785873D2"/>
    <w:rsid w:val="785C1A9B"/>
    <w:rsid w:val="78857244"/>
    <w:rsid w:val="79452EB8"/>
    <w:rsid w:val="7B4B2B46"/>
    <w:rsid w:val="7C363F8E"/>
    <w:rsid w:val="7C8B1F44"/>
    <w:rsid w:val="7C8F102F"/>
    <w:rsid w:val="7D690EE2"/>
    <w:rsid w:val="7D6A6A08"/>
    <w:rsid w:val="7F003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1504</Characters>
  <Lines>0</Lines>
  <Paragraphs>0</Paragraphs>
  <TotalTime>5</TotalTime>
  <ScaleCrop>false</ScaleCrop>
  <LinksUpToDate>false</LinksUpToDate>
  <CharactersWithSpaces>1546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2023-04-24T01:07:00Z</dcterms:created>
  <dc:creator>Administrator</dc:creator>
  <cp:lastModifiedBy>ʚstar</cp:lastModifiedBy>
  <dcterms:modified xsi:type="dcterms:W3CDTF">2025-01-09T00:38:41Z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1F06B013DD5241F68B121F8B3A90DACB_13</vt:lpwstr>
  </property>
  <property fmtid="{D5CDD505-2E9C-101B-9397-08002B2CF9AE}" pid="4" name="KSOTemplateDocerSaveRecord">
    <vt:lpwstr>eyJoZGlkIjoiNGVjZjE5MTdiMGFlM2ZjNTlmZmNlMDEwYjc1ZjdjMWMiLCJ1c2VySWQiOiIxMTc0NDM1ODM5In0=</vt:lpwstr>
  </property>
</Properties>
</file>